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E313EEB" w14:textId="50C51F0A" w:rsidR="002915DD" w:rsidRPr="0013685E" w:rsidRDefault="002915DD" w:rsidP="002915DD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D40E2F"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="00A91300" w:rsidRPr="00A91300">
        <w:t xml:space="preserve"> </w:t>
      </w:r>
      <w:r w:rsidR="00A91300" w:rsidRPr="00A91300">
        <w:rPr>
          <w:rFonts w:ascii="Arial" w:eastAsia="Arial" w:hAnsi="Arial" w:cs="Arial"/>
          <w:b/>
          <w:bCs/>
          <w:sz w:val="22"/>
          <w:szCs w:val="22"/>
          <w:lang w:eastAsia="ar-SA"/>
        </w:rPr>
        <w:t>293.292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32477D23" w14:textId="57450061" w:rsidR="002915DD" w:rsidRPr="0013685E" w:rsidRDefault="002915DD" w:rsidP="002915DD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500B81" w:rsidRPr="00500B81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0881/IZ18GM/00667/01040</w:t>
      </w:r>
      <w:r w:rsidR="006F7762"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B98714B" w14:textId="585BB5CC" w:rsidR="002915DD" w:rsidRPr="00D53A91" w:rsidRDefault="002915DD" w:rsidP="002915DD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436125" w:rsidRPr="00436125">
        <w:rPr>
          <w:rFonts w:ascii="Arial" w:hAnsi="Arial" w:cs="Arial"/>
          <w:b/>
          <w:bCs/>
          <w:sz w:val="22"/>
          <w:szCs w:val="22"/>
        </w:rPr>
        <w:t>Ochrona i obsługa portierska w budynkach zlokalizowanych w</w:t>
      </w:r>
      <w:r w:rsidR="00436125">
        <w:rPr>
          <w:rFonts w:ascii="Arial" w:hAnsi="Arial" w:cs="Arial"/>
          <w:b/>
          <w:bCs/>
          <w:sz w:val="22"/>
          <w:szCs w:val="22"/>
        </w:rPr>
        <w:t> </w:t>
      </w:r>
      <w:r w:rsidR="00436125" w:rsidRPr="00436125">
        <w:rPr>
          <w:rFonts w:ascii="Arial" w:hAnsi="Arial" w:cs="Arial"/>
          <w:b/>
          <w:bCs/>
          <w:sz w:val="22"/>
          <w:szCs w:val="22"/>
        </w:rPr>
        <w:t>Szczecinie ul. Korzeniowskiego 1 i Al. 3 Maja 18-20 będących siedzibą Zakładu Linii Kolejowych w 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71938F11" w14:textId="1E7E946F" w:rsidR="0013685E" w:rsidRPr="0013685E" w:rsidRDefault="0013685E" w:rsidP="0013685E">
      <w:pPr>
        <w:widowControl w:val="0"/>
        <w:suppressAutoHyphens/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1FD45931" w14:textId="77777777" w:rsidR="00886D98" w:rsidRDefault="00886D98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</w:p>
    <w:p w14:paraId="3D9AC026" w14:textId="13FE5A21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ZAMAWIAJĄCY:</w:t>
      </w:r>
    </w:p>
    <w:p w14:paraId="74CA5575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PKP Polskie Linie Kolejowe S.A. </w:t>
      </w:r>
    </w:p>
    <w:p w14:paraId="113D59AD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ul. Targowa 74</w:t>
      </w:r>
    </w:p>
    <w:p w14:paraId="79A5F22C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03-734 Warszawa</w:t>
      </w:r>
    </w:p>
    <w:p w14:paraId="6E488841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Zakład Linii Kolejowych w Szczecinie </w:t>
      </w:r>
    </w:p>
    <w:p w14:paraId="6FA012A2" w14:textId="38B40D7A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ul. </w:t>
      </w:r>
      <w:r w:rsidR="003E00BF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J. </w:t>
      </w: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Korzeniowskiego 1</w:t>
      </w:r>
    </w:p>
    <w:p w14:paraId="6AF7B5C7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70-211 Szczecin </w:t>
      </w:r>
    </w:p>
    <w:p w14:paraId="3DCE767C" w14:textId="06886D37" w:rsidR="00EB291C" w:rsidRDefault="00EB291C" w:rsidP="00B767FA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B291C" w:rsidRDefault="002F1F41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B291C" w:rsidRDefault="008304E2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61B2988F" w:rsidR="00DC7519" w:rsidRPr="009644E6" w:rsidRDefault="009644E6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B291C">
        <w:rPr>
          <w:rFonts w:ascii="Arial" w:hAnsi="Arial" w:cs="Arial"/>
          <w:b/>
          <w:sz w:val="24"/>
          <w:szCs w:val="24"/>
        </w:rPr>
        <w:t xml:space="preserve"> </w:t>
      </w:r>
      <w:r w:rsidRPr="00EB291C">
        <w:rPr>
          <w:rFonts w:ascii="Arial" w:hAnsi="Arial" w:cs="Arial"/>
          <w:b/>
          <w:sz w:val="24"/>
          <w:szCs w:val="24"/>
        </w:rPr>
        <w:t>I BRA</w:t>
      </w:r>
      <w:r w:rsidR="00612017" w:rsidRPr="00EB291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767F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651D4A5B" w14:textId="7402E7CB" w:rsidR="00D53A91" w:rsidRDefault="002F1F41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3E00BF">
        <w:rPr>
          <w:rFonts w:ascii="Arial" w:hAnsi="Arial" w:cs="Arial"/>
          <w:sz w:val="22"/>
          <w:szCs w:val="22"/>
        </w:rPr>
        <w:t>postępowani</w:t>
      </w:r>
      <w:r w:rsidR="008304E2" w:rsidRPr="003E00BF">
        <w:rPr>
          <w:rFonts w:ascii="Arial" w:hAnsi="Arial" w:cs="Arial"/>
          <w:sz w:val="22"/>
          <w:szCs w:val="22"/>
        </w:rPr>
        <w:t>u</w:t>
      </w:r>
      <w:r w:rsidRPr="003E00B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3E00BF">
        <w:rPr>
          <w:rFonts w:ascii="Arial" w:hAnsi="Arial" w:cs="Arial"/>
          <w:sz w:val="22"/>
          <w:szCs w:val="22"/>
        </w:rPr>
        <w:t>na</w:t>
      </w:r>
      <w:r w:rsidR="0013685E" w:rsidRPr="003E00BF">
        <w:rPr>
          <w:rFonts w:ascii="Arial" w:hAnsi="Arial" w:cs="Arial"/>
          <w:sz w:val="22"/>
          <w:szCs w:val="22"/>
        </w:rPr>
        <w:t>:</w:t>
      </w:r>
      <w:r w:rsidR="00D53A91">
        <w:rPr>
          <w:rFonts w:ascii="Arial" w:hAnsi="Arial" w:cs="Arial"/>
          <w:sz w:val="22"/>
          <w:szCs w:val="22"/>
        </w:rPr>
        <w:t xml:space="preserve"> </w:t>
      </w:r>
      <w:r w:rsidR="002915DD">
        <w:rPr>
          <w:rFonts w:ascii="Arial" w:hAnsi="Arial" w:cs="Arial"/>
          <w:sz w:val="22"/>
          <w:szCs w:val="22"/>
        </w:rPr>
        <w:t>„</w:t>
      </w:r>
      <w:r w:rsidR="00436125" w:rsidRPr="00436125">
        <w:rPr>
          <w:rFonts w:ascii="Arial" w:hAnsi="Arial" w:cs="Arial"/>
          <w:b/>
          <w:bCs/>
          <w:sz w:val="22"/>
          <w:szCs w:val="22"/>
        </w:rPr>
        <w:t>Ochrona i obsługa portierska w budynkach zlokalizowanych w Szczecinie ul. Korzeniowskiego 1 i Al. 3 Maja 18-20 będących siedzibą Zakładu Linii Kolejowych w Szczecinie</w:t>
      </w:r>
      <w:r w:rsidR="00D53A91">
        <w:rPr>
          <w:rFonts w:ascii="Arial" w:hAnsi="Arial" w:cs="Arial"/>
          <w:b/>
          <w:bCs/>
          <w:sz w:val="22"/>
          <w:szCs w:val="22"/>
        </w:rPr>
        <w:t>”:</w:t>
      </w:r>
    </w:p>
    <w:p w14:paraId="549B9C0E" w14:textId="340EE461" w:rsidR="002F1F41" w:rsidRPr="00EA24C5" w:rsidRDefault="008304E2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EA24C5">
        <w:rPr>
          <w:rFonts w:ascii="Arial" w:hAnsi="Arial" w:cs="Arial"/>
          <w:sz w:val="22"/>
          <w:szCs w:val="22"/>
        </w:rPr>
        <w:t xml:space="preserve">zgodnie </w:t>
      </w:r>
      <w:r w:rsidR="003C2833">
        <w:rPr>
          <w:rFonts w:ascii="Arial" w:hAnsi="Arial" w:cs="Arial"/>
          <w:sz w:val="22"/>
          <w:szCs w:val="22"/>
        </w:rPr>
        <w:t xml:space="preserve">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Default="008304E2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53C97CC" w14:textId="77777777" w:rsidR="00886D98" w:rsidRPr="00612017" w:rsidRDefault="00886D98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848904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767FA">
      <w:pPr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767FA">
      <w:pPr>
        <w:jc w:val="both"/>
        <w:rPr>
          <w:rFonts w:ascii="Arial" w:hAnsi="Arial" w:cs="Arial"/>
          <w:sz w:val="22"/>
          <w:szCs w:val="22"/>
        </w:rPr>
      </w:pPr>
    </w:p>
    <w:p w14:paraId="6077F4D2" w14:textId="01DA7977" w:rsidR="00612017" w:rsidRPr="00430BF6" w:rsidRDefault="002C068A" w:rsidP="00B767FA">
      <w:pPr>
        <w:pStyle w:val="Tekstpodstawowy2"/>
        <w:spacing w:after="0" w:line="24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4A3B24">
        <w:rPr>
          <w:rFonts w:ascii="Arial" w:hAnsi="Arial" w:cs="Arial"/>
          <w:sz w:val="22"/>
          <w:szCs w:val="22"/>
        </w:rPr>
        <w:t>uszczegółowione</w:t>
      </w:r>
      <w:r w:rsidR="00EB291C">
        <w:rPr>
          <w:rFonts w:ascii="Arial" w:hAnsi="Arial" w:cs="Arial"/>
          <w:sz w:val="22"/>
          <w:szCs w:val="22"/>
        </w:rPr>
        <w:t xml:space="preserve">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EB291C">
        <w:rPr>
          <w:rFonts w:ascii="Arial" w:hAnsi="Arial" w:cs="Arial"/>
          <w:sz w:val="22"/>
          <w:szCs w:val="22"/>
        </w:rPr>
        <w:t xml:space="preserve">1-4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FC87786" w:rsidR="00A2064F" w:rsidRDefault="007E3D0F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jc w:val="both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886D98">
        <w:rPr>
          <w:rFonts w:ascii="Arial" w:hAnsi="Arial" w:cs="Arial"/>
          <w:sz w:val="22"/>
          <w:szCs w:val="22"/>
        </w:rPr>
        <w:t>1.</w:t>
      </w:r>
      <w:r w:rsidR="001527F6">
        <w:rPr>
          <w:rFonts w:ascii="Arial" w:hAnsi="Arial" w:cs="Arial"/>
          <w:sz w:val="22"/>
          <w:szCs w:val="22"/>
        </w:rPr>
        <w:t>6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EB291C">
        <w:rPr>
          <w:rFonts w:ascii="Arial" w:hAnsi="Arial" w:cs="Arial"/>
          <w:sz w:val="22"/>
          <w:szCs w:val="22"/>
        </w:rPr>
        <w:t>, tj.:</w:t>
      </w:r>
    </w:p>
    <w:p w14:paraId="0938FD98" w14:textId="6E219CB2" w:rsidR="00EB291C" w:rsidRPr="00EB291C" w:rsidRDefault="00886D98" w:rsidP="00886D98">
      <w:pPr>
        <w:tabs>
          <w:tab w:val="left" w:pos="851"/>
        </w:tabs>
        <w:suppressAutoHyphens/>
        <w:autoSpaceDE w:val="0"/>
        <w:ind w:left="709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1.6.1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>Wykonawca będący osobą fizyczną został prawomocnie skazany za przestępstwo:</w:t>
      </w:r>
    </w:p>
    <w:p w14:paraId="6A655575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C8C4D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handlu ludźmi, o którym mowa w art. 189a Kodeksu karnego, </w:t>
      </w:r>
    </w:p>
    <w:p w14:paraId="3D95A668" w14:textId="6D643FA2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 o którym mowa w art. 228–230a, art. 250a Kodeksu karnego lub w art. 46 lub 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48 ustawy z dnia 25 czerwca 2010 r. o sporcie, </w:t>
      </w:r>
    </w:p>
    <w:p w14:paraId="311DB78D" w14:textId="4EE9F30B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finansowania przestępstwa o charakterze terrorystycznym,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165a Kodeksu karnego, lub przestępstwo udaremniania lub utrudniania stwierdzenia przestępnego pochodzenia pieniędzy lub ukrywania ich pochodzenia, o którym mowa w art. 299 Kodeksu karnego,</w:t>
      </w:r>
    </w:p>
    <w:p w14:paraId="5C1778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o charakterze terrorystycznym, o którym mowa w art. 115 § 20 Kodeksu karnego, lub mające na celu popełnienie tego przestępstwa, </w:t>
      </w:r>
    </w:p>
    <w:p w14:paraId="0B865093" w14:textId="14500FAA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lastRenderedPageBreak/>
        <w:t>powierzenia wykonywania pracy małoletniemu cudzoziemcowi,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art. 9 ust. 2 ustawy z dnia 15 czerwca 2012 r. o skutkach powierzania wykonywania pracy cudzoziemcom przebywającym wbrew przepisom na terytorium Rzeczypospolitej Polskiej (Dz. U. poz. 769), </w:t>
      </w:r>
    </w:p>
    <w:p w14:paraId="3ACDC74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0362F19F" w14:textId="61492111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o którym mowa w art. 9 ust. 1 i 3 lub art. 10 ustawy z dnia 15 czerwca 2012 r. o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skutkach powierzania wykonywania pracy cudzoziemcom przebywającym wbrew przepisom na terytorium Rzeczypospolitej Polskiej,</w:t>
      </w:r>
    </w:p>
    <w:p w14:paraId="05DC19C9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lub za odpowiedni czyn zabroniony określony w przepisach prawa obcego;</w:t>
      </w:r>
    </w:p>
    <w:p w14:paraId="156F15AE" w14:textId="730209A8" w:rsidR="00EB291C" w:rsidRPr="00EB291C" w:rsidRDefault="00886D98" w:rsidP="00886D98">
      <w:pPr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1.6.2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Wykonawcę, którego urzędujący członek organu zarządzającego lub nadzorczego, wspólnik spółki w spółce jawnej lub partnerskiej albo komplementariusz w spółce komandytowej lub komandytowo-akcyjnej lub prokurent został prawomocnie skazany za przestępstwo, o którym mowa w </w:t>
      </w:r>
      <w:r w:rsidR="003E00BF">
        <w:rPr>
          <w:rFonts w:ascii="Arial" w:eastAsia="Batang" w:hAnsi="Arial" w:cs="Arial"/>
          <w:sz w:val="22"/>
          <w:szCs w:val="22"/>
          <w:lang w:eastAsia="ar-SA"/>
        </w:rPr>
        <w:t>lit. a)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; </w:t>
      </w:r>
    </w:p>
    <w:p w14:paraId="619F77CB" w14:textId="79DA7BD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1.6.3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który naruszył obowiązki dotyczące płatności podatków, opłat lub składek na ubezpieczenia społeczne lub zdrowotne,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 </w:t>
      </w:r>
    </w:p>
    <w:p w14:paraId="3DC3A0CE" w14:textId="1B914EC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1.6.4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 brał udział w przygotowaniu Postępowania zakupowego o udzielenie Zamówienia lub którego pracownik, a także osoba wykonująca pracę na podstawie umowy zlecenia, o dzieło, agencyjnej lub innej umowy o świadczenie Usług, brał udział w przygotowaniu takiego Postępowania zakupowego, chyba że spowodowane tym zakłócenie konkurencji może być wyeliminowane w inny sposób niż przez odrzucenie oferty Wykonawcy; </w:t>
      </w:r>
    </w:p>
    <w:p w14:paraId="14FCD48F" w14:textId="381637B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1.6.5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 wobec którego prawomocnie orzeczono zakaz ubiegania się o zamówienia publiczne; </w:t>
      </w:r>
    </w:p>
    <w:p w14:paraId="42731DA2" w14:textId="0D6AF52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1.6.6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oferta została złożona przez Wykonawcę, który, z przyczyn leżących po jego stronie, nie wykonał albo nienależycie wykonał w istotnym stopniu wcześniejszą umowę zawartą z Zamawiającym, co doprowadziło do rozwiązania umowy lub zasądzenia odszkodowania; </w:t>
      </w:r>
    </w:p>
    <w:p w14:paraId="5544A5B8" w14:textId="20963508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1.6.7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nie wykonał Zamówienia udzielonego mu przez Zamawiającego lub wykonał je z nienależytą starannością lub niezgodnie z postanowieniami Umowy/Zamówienia lub są w sporze z Zamawiającym; </w:t>
      </w:r>
    </w:p>
    <w:p w14:paraId="459663D4" w14:textId="469B69DF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1.6.8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odmówił podpisania Umowy zakupowej lub ramowej lub zrealizowania wystawionego Zamówienia na warunkach określonych w złożonej ofercie; </w:t>
      </w:r>
    </w:p>
    <w:p w14:paraId="358089A4" w14:textId="4AE21F8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1.6.9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nie uzyskał akceptacji Zamawiającego na etapie negocjacji, zaproponowanych podwykonawców (dotyczy Spółek zależnych) na Usługi utrzymania lub Roboty budowlane z wyłączeniem Nawierzchniowych prac punktowych. </w:t>
      </w:r>
    </w:p>
    <w:p w14:paraId="24FC78A6" w14:textId="77777777" w:rsidR="00EB291C" w:rsidRDefault="00EB291C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50726B72" w14:textId="77777777" w:rsidR="003E00BF" w:rsidRPr="00EB291C" w:rsidRDefault="003E00BF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774668B4" w14:textId="1F6F24AD" w:rsidR="00001A02" w:rsidRPr="000178D5" w:rsidRDefault="00001A02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767FA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385DF9C5" w:rsidR="0016759B" w:rsidRDefault="00656E4A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843C02E" w14:textId="62354CAC" w:rsidR="00785E0C" w:rsidRDefault="00785E0C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</w:p>
    <w:p w14:paraId="31CB3EA6" w14:textId="66C4E6D2" w:rsidR="00785E0C" w:rsidRPr="00785E0C" w:rsidRDefault="00785E0C" w:rsidP="00B767FA">
      <w:pPr>
        <w:ind w:left="5387" w:firstLine="709"/>
        <w:jc w:val="center"/>
        <w:rPr>
          <w:rFonts w:ascii="Arial" w:hAnsi="Arial" w:cs="Arial"/>
          <w:i/>
          <w:sz w:val="22"/>
          <w:szCs w:val="22"/>
        </w:rPr>
      </w:pPr>
    </w:p>
    <w:p w14:paraId="2AD802D2" w14:textId="1423BA51" w:rsidR="00785E0C" w:rsidRPr="00871A73" w:rsidRDefault="00785E0C" w:rsidP="00B767FA">
      <w:pPr>
        <w:rPr>
          <w:rFonts w:ascii="Arial" w:hAnsi="Arial" w:cs="Arial"/>
          <w:b/>
          <w:i/>
          <w:sz w:val="22"/>
          <w:szCs w:val="22"/>
        </w:rPr>
      </w:pPr>
      <w:r w:rsidRPr="00871A73">
        <w:rPr>
          <w:rFonts w:ascii="Arial" w:hAnsi="Arial" w:cs="Arial"/>
          <w:b/>
          <w:i/>
          <w:sz w:val="22"/>
          <w:szCs w:val="22"/>
        </w:rPr>
        <w:t xml:space="preserve">*/ niepotrzebne skreślić </w:t>
      </w:r>
    </w:p>
    <w:sectPr w:rsidR="00785E0C" w:rsidRPr="00871A73" w:rsidSect="00506802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8468D" w14:textId="77777777" w:rsidR="00A009E4" w:rsidRDefault="00A009E4" w:rsidP="00EC643D">
      <w:r>
        <w:separator/>
      </w:r>
    </w:p>
  </w:endnote>
  <w:endnote w:type="continuationSeparator" w:id="0">
    <w:p w14:paraId="1DFC8E34" w14:textId="77777777" w:rsidR="00A009E4" w:rsidRDefault="00A009E4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7D37FF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2334F48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4BA57" w14:textId="77777777" w:rsidR="00A009E4" w:rsidRDefault="00A009E4" w:rsidP="00EC643D">
      <w:r>
        <w:separator/>
      </w:r>
    </w:p>
  </w:footnote>
  <w:footnote w:type="continuationSeparator" w:id="0">
    <w:p w14:paraId="71E03114" w14:textId="77777777" w:rsidR="00A009E4" w:rsidRDefault="00A009E4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CA16CDC" w:rsidR="00BD0F1D" w:rsidRPr="00871A7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sz w:val="18"/>
        <w:szCs w:val="16"/>
      </w:rPr>
    </w:pPr>
    <w:r w:rsidRPr="00871A73">
      <w:rPr>
        <w:rFonts w:ascii="Arial" w:hAnsi="Arial" w:cs="Arial"/>
        <w:b/>
        <w:sz w:val="18"/>
        <w:szCs w:val="16"/>
      </w:rPr>
      <w:t>Załącznik nr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="00871A73">
      <w:rPr>
        <w:rFonts w:ascii="Arial" w:hAnsi="Arial" w:cs="Arial"/>
        <w:b/>
        <w:sz w:val="18"/>
        <w:szCs w:val="16"/>
      </w:rPr>
      <w:t>2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Pr="00871A73">
      <w:rPr>
        <w:rFonts w:ascii="Arial" w:hAnsi="Arial" w:cs="Arial"/>
        <w:b/>
        <w:sz w:val="18"/>
        <w:szCs w:val="16"/>
      </w:rPr>
      <w:t xml:space="preserve">do SWZ – </w:t>
    </w:r>
    <w:r w:rsidR="00BD0F1D" w:rsidRPr="00871A73">
      <w:rPr>
        <w:rFonts w:ascii="Arial" w:hAnsi="Arial" w:cs="Arial"/>
        <w:b/>
        <w:sz w:val="18"/>
        <w:szCs w:val="16"/>
      </w:rPr>
      <w:t>Oświadczenie o spełnianiu warunków udziału</w:t>
    </w:r>
    <w:r w:rsidR="00EB291C" w:rsidRPr="00871A73">
      <w:rPr>
        <w:rFonts w:ascii="Arial" w:hAnsi="Arial" w:cs="Arial"/>
        <w:b/>
        <w:sz w:val="18"/>
        <w:szCs w:val="16"/>
      </w:rPr>
      <w:t xml:space="preserve">                                                      </w:t>
    </w:r>
  </w:p>
  <w:p w14:paraId="4429F188" w14:textId="69CBAC01" w:rsidR="009564BD" w:rsidRPr="00871A73" w:rsidRDefault="000F74E3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sz w:val="18"/>
        <w:szCs w:val="16"/>
      </w:rPr>
    </w:pPr>
    <w:r>
      <w:rPr>
        <w:rFonts w:ascii="Arial" w:hAnsi="Arial" w:cs="Arial"/>
        <w:b/>
        <w:sz w:val="18"/>
        <w:szCs w:val="16"/>
      </w:rPr>
      <w:t xml:space="preserve">w </w:t>
    </w:r>
    <w:r w:rsidR="00BD0F1D" w:rsidRPr="00871A73">
      <w:rPr>
        <w:rFonts w:ascii="Arial" w:hAnsi="Arial" w:cs="Arial"/>
        <w:b/>
        <w:sz w:val="18"/>
        <w:szCs w:val="16"/>
      </w:rPr>
      <w:t xml:space="preserve">postępowaniu zakupowym </w:t>
    </w:r>
    <w:r w:rsidR="00EB291C" w:rsidRPr="00871A73">
      <w:rPr>
        <w:rFonts w:ascii="Arial" w:hAnsi="Arial" w:cs="Arial"/>
        <w:b/>
        <w:sz w:val="18"/>
        <w:szCs w:val="16"/>
      </w:rPr>
      <w:t>i</w:t>
    </w:r>
    <w:r w:rsidR="00BD0F1D" w:rsidRPr="00871A73">
      <w:rPr>
        <w:rFonts w:ascii="Arial" w:hAnsi="Arial" w:cs="Arial"/>
        <w:b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6286"/>
    <w:multiLevelType w:val="hybridMultilevel"/>
    <w:tmpl w:val="DD1033EE"/>
    <w:lvl w:ilvl="0" w:tplc="0415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095C5156"/>
    <w:multiLevelType w:val="hybridMultilevel"/>
    <w:tmpl w:val="4DECAB38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15E7"/>
    <w:multiLevelType w:val="hybridMultilevel"/>
    <w:tmpl w:val="FE3833B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CFA4D10"/>
    <w:multiLevelType w:val="hybridMultilevel"/>
    <w:tmpl w:val="5C70901C"/>
    <w:lvl w:ilvl="0" w:tplc="0415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2B755E"/>
    <w:multiLevelType w:val="hybridMultilevel"/>
    <w:tmpl w:val="23BC69B2"/>
    <w:lvl w:ilvl="0" w:tplc="69D6A684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23A36ECD"/>
    <w:multiLevelType w:val="hybridMultilevel"/>
    <w:tmpl w:val="5D40B944"/>
    <w:lvl w:ilvl="0" w:tplc="04150017">
      <w:start w:val="1"/>
      <w:numFmt w:val="lowerLetter"/>
      <w:lvlText w:val="%1)"/>
      <w:lvlJc w:val="left"/>
      <w:pPr>
        <w:ind w:left="183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342C2959"/>
    <w:multiLevelType w:val="hybridMultilevel"/>
    <w:tmpl w:val="EB825BEA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A3D7966"/>
    <w:multiLevelType w:val="hybridMultilevel"/>
    <w:tmpl w:val="374A9AC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1" w15:restartNumberingAfterBreak="0">
    <w:nsid w:val="53E07D0A"/>
    <w:multiLevelType w:val="hybridMultilevel"/>
    <w:tmpl w:val="7D1039A0"/>
    <w:lvl w:ilvl="0" w:tplc="4DE6CFD6">
      <w:start w:val="1"/>
      <w:numFmt w:val="bullet"/>
      <w:lvlText w:val="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2" w15:restartNumberingAfterBreak="0">
    <w:nsid w:val="53ED6179"/>
    <w:multiLevelType w:val="hybridMultilevel"/>
    <w:tmpl w:val="3DCE9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4233F"/>
    <w:multiLevelType w:val="hybridMultilevel"/>
    <w:tmpl w:val="DAB86BA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122448">
    <w:abstractNumId w:val="15"/>
  </w:num>
  <w:num w:numId="2" w16cid:durableId="961350161">
    <w:abstractNumId w:val="2"/>
  </w:num>
  <w:num w:numId="3" w16cid:durableId="456526932">
    <w:abstractNumId w:val="6"/>
  </w:num>
  <w:num w:numId="4" w16cid:durableId="1504391959">
    <w:abstractNumId w:val="3"/>
  </w:num>
  <w:num w:numId="5" w16cid:durableId="2008246485">
    <w:abstractNumId w:val="16"/>
  </w:num>
  <w:num w:numId="6" w16cid:durableId="1801608480">
    <w:abstractNumId w:val="14"/>
  </w:num>
  <w:num w:numId="7" w16cid:durableId="1375153709">
    <w:abstractNumId w:val="10"/>
  </w:num>
  <w:num w:numId="8" w16cid:durableId="419833968">
    <w:abstractNumId w:val="11"/>
  </w:num>
  <w:num w:numId="9" w16cid:durableId="720977595">
    <w:abstractNumId w:val="0"/>
  </w:num>
  <w:num w:numId="10" w16cid:durableId="248734197">
    <w:abstractNumId w:val="5"/>
  </w:num>
  <w:num w:numId="11" w16cid:durableId="397900765">
    <w:abstractNumId w:val="7"/>
  </w:num>
  <w:num w:numId="12" w16cid:durableId="1084914220">
    <w:abstractNumId w:val="1"/>
  </w:num>
  <w:num w:numId="13" w16cid:durableId="2079207416">
    <w:abstractNumId w:val="9"/>
  </w:num>
  <w:num w:numId="14" w16cid:durableId="700014797">
    <w:abstractNumId w:val="13"/>
  </w:num>
  <w:num w:numId="15" w16cid:durableId="1849101649">
    <w:abstractNumId w:val="4"/>
  </w:num>
  <w:num w:numId="16" w16cid:durableId="99685158">
    <w:abstractNumId w:val="12"/>
  </w:num>
  <w:num w:numId="17" w16cid:durableId="20698434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3DB"/>
    <w:rsid w:val="000178D5"/>
    <w:rsid w:val="00023FAA"/>
    <w:rsid w:val="000375B3"/>
    <w:rsid w:val="00044450"/>
    <w:rsid w:val="00044D8D"/>
    <w:rsid w:val="00045A7A"/>
    <w:rsid w:val="00052EAB"/>
    <w:rsid w:val="000567A8"/>
    <w:rsid w:val="0005681A"/>
    <w:rsid w:val="00057261"/>
    <w:rsid w:val="00062E3F"/>
    <w:rsid w:val="00090D01"/>
    <w:rsid w:val="00097ACB"/>
    <w:rsid w:val="000D31E4"/>
    <w:rsid w:val="000E004D"/>
    <w:rsid w:val="000E3192"/>
    <w:rsid w:val="000F74E3"/>
    <w:rsid w:val="00111E10"/>
    <w:rsid w:val="0011628C"/>
    <w:rsid w:val="00133224"/>
    <w:rsid w:val="0013685E"/>
    <w:rsid w:val="001471B7"/>
    <w:rsid w:val="001527F6"/>
    <w:rsid w:val="001637AC"/>
    <w:rsid w:val="0016759B"/>
    <w:rsid w:val="00197A60"/>
    <w:rsid w:val="001A2473"/>
    <w:rsid w:val="001B7BA2"/>
    <w:rsid w:val="001C10C4"/>
    <w:rsid w:val="001C5630"/>
    <w:rsid w:val="001D72D4"/>
    <w:rsid w:val="001E2ED8"/>
    <w:rsid w:val="001E656E"/>
    <w:rsid w:val="00211028"/>
    <w:rsid w:val="002132BD"/>
    <w:rsid w:val="0023334B"/>
    <w:rsid w:val="00244043"/>
    <w:rsid w:val="0028346C"/>
    <w:rsid w:val="0029014B"/>
    <w:rsid w:val="002915DD"/>
    <w:rsid w:val="002A3CD6"/>
    <w:rsid w:val="002B49B9"/>
    <w:rsid w:val="002B6DEC"/>
    <w:rsid w:val="002C068A"/>
    <w:rsid w:val="002C1A49"/>
    <w:rsid w:val="002E4C63"/>
    <w:rsid w:val="002F1F41"/>
    <w:rsid w:val="002F3C0B"/>
    <w:rsid w:val="00301BA6"/>
    <w:rsid w:val="00315669"/>
    <w:rsid w:val="00316EA5"/>
    <w:rsid w:val="00323090"/>
    <w:rsid w:val="00333798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00BF"/>
    <w:rsid w:val="003E56FF"/>
    <w:rsid w:val="0040771C"/>
    <w:rsid w:val="004143E7"/>
    <w:rsid w:val="004212C0"/>
    <w:rsid w:val="00430BF6"/>
    <w:rsid w:val="00431587"/>
    <w:rsid w:val="004356BF"/>
    <w:rsid w:val="00436125"/>
    <w:rsid w:val="004506E7"/>
    <w:rsid w:val="00465931"/>
    <w:rsid w:val="004742B6"/>
    <w:rsid w:val="00494EFF"/>
    <w:rsid w:val="00495A9F"/>
    <w:rsid w:val="004A3B24"/>
    <w:rsid w:val="004D5C21"/>
    <w:rsid w:val="00500B81"/>
    <w:rsid w:val="005050BD"/>
    <w:rsid w:val="00506802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1B7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7762"/>
    <w:rsid w:val="007308BD"/>
    <w:rsid w:val="00731C4D"/>
    <w:rsid w:val="007323F3"/>
    <w:rsid w:val="00747D79"/>
    <w:rsid w:val="0076113A"/>
    <w:rsid w:val="00761669"/>
    <w:rsid w:val="00766027"/>
    <w:rsid w:val="007746A5"/>
    <w:rsid w:val="007752F1"/>
    <w:rsid w:val="00775B36"/>
    <w:rsid w:val="00783665"/>
    <w:rsid w:val="00785E0C"/>
    <w:rsid w:val="007B1AB4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35B01"/>
    <w:rsid w:val="00842D22"/>
    <w:rsid w:val="00845611"/>
    <w:rsid w:val="00845F0E"/>
    <w:rsid w:val="00857C6B"/>
    <w:rsid w:val="008631E8"/>
    <w:rsid w:val="00871A73"/>
    <w:rsid w:val="008810E8"/>
    <w:rsid w:val="00885F1A"/>
    <w:rsid w:val="00886D98"/>
    <w:rsid w:val="00896703"/>
    <w:rsid w:val="00896A52"/>
    <w:rsid w:val="008A3193"/>
    <w:rsid w:val="008B6EE9"/>
    <w:rsid w:val="008C318B"/>
    <w:rsid w:val="008C7371"/>
    <w:rsid w:val="008D2E2E"/>
    <w:rsid w:val="008E5F14"/>
    <w:rsid w:val="009016F8"/>
    <w:rsid w:val="009022C4"/>
    <w:rsid w:val="009053EF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519F"/>
    <w:rsid w:val="009668BA"/>
    <w:rsid w:val="009870FF"/>
    <w:rsid w:val="009919B0"/>
    <w:rsid w:val="009B3C87"/>
    <w:rsid w:val="009B5CC1"/>
    <w:rsid w:val="009C5A38"/>
    <w:rsid w:val="009F2550"/>
    <w:rsid w:val="009F79ED"/>
    <w:rsid w:val="00A009E4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1300"/>
    <w:rsid w:val="00AA08E9"/>
    <w:rsid w:val="00AA253A"/>
    <w:rsid w:val="00AD1D46"/>
    <w:rsid w:val="00AD2CEB"/>
    <w:rsid w:val="00AD4C45"/>
    <w:rsid w:val="00AF3E76"/>
    <w:rsid w:val="00B07844"/>
    <w:rsid w:val="00B07EC6"/>
    <w:rsid w:val="00B1616E"/>
    <w:rsid w:val="00B32BBB"/>
    <w:rsid w:val="00B40FE1"/>
    <w:rsid w:val="00B510F6"/>
    <w:rsid w:val="00B51C45"/>
    <w:rsid w:val="00B639A7"/>
    <w:rsid w:val="00B71254"/>
    <w:rsid w:val="00B74147"/>
    <w:rsid w:val="00B767FA"/>
    <w:rsid w:val="00B771F2"/>
    <w:rsid w:val="00B82233"/>
    <w:rsid w:val="00BA7FB5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796B"/>
    <w:rsid w:val="00C44F96"/>
    <w:rsid w:val="00C45E86"/>
    <w:rsid w:val="00C471A8"/>
    <w:rsid w:val="00C56085"/>
    <w:rsid w:val="00C7151F"/>
    <w:rsid w:val="00CA2F59"/>
    <w:rsid w:val="00CC205E"/>
    <w:rsid w:val="00CC2172"/>
    <w:rsid w:val="00CC35B7"/>
    <w:rsid w:val="00CE1926"/>
    <w:rsid w:val="00D11898"/>
    <w:rsid w:val="00D22603"/>
    <w:rsid w:val="00D2745B"/>
    <w:rsid w:val="00D27AB0"/>
    <w:rsid w:val="00D37406"/>
    <w:rsid w:val="00D40E2F"/>
    <w:rsid w:val="00D53A91"/>
    <w:rsid w:val="00D54CE3"/>
    <w:rsid w:val="00D5753B"/>
    <w:rsid w:val="00D618A1"/>
    <w:rsid w:val="00D73192"/>
    <w:rsid w:val="00D80F1B"/>
    <w:rsid w:val="00D87547"/>
    <w:rsid w:val="00D91746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24C5"/>
    <w:rsid w:val="00EA612A"/>
    <w:rsid w:val="00EA6677"/>
    <w:rsid w:val="00EB1441"/>
    <w:rsid w:val="00EB27E8"/>
    <w:rsid w:val="00EB291C"/>
    <w:rsid w:val="00EB2F75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4724"/>
    <w:rsid w:val="00F9510B"/>
    <w:rsid w:val="00F95EDC"/>
    <w:rsid w:val="00FA4160"/>
    <w:rsid w:val="00FB40FF"/>
    <w:rsid w:val="00FB4448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B44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B4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link w:val="Akapitzlist"/>
    <w:uiPriority w:val="34"/>
    <w:qFormat/>
    <w:rsid w:val="00785E0C"/>
    <w:rPr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785E0C"/>
    <w:pPr>
      <w:suppressAutoHyphens/>
      <w:ind w:left="708"/>
    </w:pPr>
    <w:rPr>
      <w:rFonts w:ascii="Calibri" w:hAnsi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D6E294E-8309-47BF-8AF6-97B4C71A9F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Puchała Dariusz</cp:lastModifiedBy>
  <cp:revision>7</cp:revision>
  <cp:lastPrinted>2026-03-17T07:51:00Z</cp:lastPrinted>
  <dcterms:created xsi:type="dcterms:W3CDTF">2026-02-25T08:50:00Z</dcterms:created>
  <dcterms:modified xsi:type="dcterms:W3CDTF">2026-03-17T07:51:00Z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